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r w:rsidRPr="00A74FB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МЕТОДИЧЕСКИЕ РЕКОМЕНДАЦИИ</w:t>
      </w:r>
    </w:p>
    <w:p w:rsidR="00A74FBE" w:rsidRPr="00A74FBE" w:rsidRDefault="00A74FBE" w:rsidP="00A74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a9b8c2" stroked="f"/>
        </w:pic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Разъяснения работодателю организации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, осуществляющей деятельность с участием несовершеннолетних, по применению норм Трудового законодательства в отношении лиц, имевших (имеющих) судимость, либо </w:t>
      </w:r>
      <w:proofErr w:type="spellStart"/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привлекавшихся</w:t>
      </w:r>
      <w:proofErr w:type="spellEnd"/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к уголовной ответственности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Письмо министерства образования и науки Российской Федерации 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от 11 марта 2016 г. №ВК-452/07 "О введении ФГОС ОВЗ"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Модели раннего выявления детей с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Практики образование детей с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Ранняя помощь семьям детей с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Расчет нормативов на детей с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Реализация адаптированных образовательных программ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Реализация избирательных прав инвалидов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Реализация ФГОС с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Рекомендации по делам инвалидов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Примерный </w:t>
        </w:r>
        <w:proofErr w:type="spellStart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уч</w:t>
        </w:r>
        <w:proofErr w:type="gramStart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.п</w:t>
        </w:r>
        <w:proofErr w:type="gramEnd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лан</w:t>
        </w:r>
        <w:proofErr w:type="spellEnd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ФГОС НОО ОВЗ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Примерный </w:t>
        </w:r>
        <w:proofErr w:type="spellStart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уч</w:t>
        </w:r>
        <w:proofErr w:type="gramStart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.п</w:t>
        </w:r>
        <w:proofErr w:type="gramEnd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лан</w:t>
        </w:r>
        <w:proofErr w:type="spellEnd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ФГОС с умственной отсталостью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Рекомендации по разработке учебных планов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Методические рекомендации по проектированию АООП образовательной организации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Разработка специальной индивидуальной образовательной программы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(СИОП)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Технологическая карта проектирования АООП НОО для </w:t>
        </w:r>
        <w:proofErr w:type="gramStart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обучающихся</w:t>
        </w:r>
        <w:proofErr w:type="gramEnd"/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 xml:space="preserve"> с ЗПР.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ООП НОО - АООП НОО обучающихся с ЗПР: соответствие разделов образовательных программ</w:t>
      </w:r>
    </w:p>
    <w:p w:rsidR="00A74FBE" w:rsidRPr="00A74FBE" w:rsidRDefault="00A74FBE" w:rsidP="00A74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a9b8c2" stroked="f"/>
        </w:pic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A74FBE">
        <w:rPr>
          <w:rFonts w:ascii="Ubuntu" w:eastAsia="Times New Roman" w:hAnsi="Ubuntu" w:cs="Times New Roman"/>
          <w:b/>
          <w:bCs/>
          <w:color w:val="0000CD"/>
          <w:sz w:val="28"/>
          <w:szCs w:val="28"/>
          <w:lang w:eastAsia="ru-RU"/>
        </w:rPr>
        <w:t>ИНСТРУКТИРОВАНИЕ ПО ДОСТУПНОСТИ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lastRenderedPageBreak/>
        <w:t>Методическое пособие 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Часть 1.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Часть 2.</w:t>
        </w:r>
      </w:hyperlink>
    </w:p>
    <w:p w:rsidR="00A74FBE" w:rsidRPr="00A74FBE" w:rsidRDefault="00A74FBE" w:rsidP="00A74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75pt" o:hralign="center" o:hrstd="t" o:hrnoshade="t" o:hr="t" fillcolor="#a9b8c2" stroked="f"/>
        </w:pic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A74FBE">
        <w:rPr>
          <w:rFonts w:ascii="Ubuntu" w:eastAsia="Times New Roman" w:hAnsi="Ubuntu" w:cs="Times New Roman"/>
          <w:b/>
          <w:bCs/>
          <w:color w:val="0000CD"/>
          <w:sz w:val="28"/>
          <w:szCs w:val="28"/>
          <w:lang w:eastAsia="ru-RU"/>
        </w:rPr>
        <w:t>ПАСПОРТИЗАЦИЯ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3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Паспорт доступности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4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Акт обследования к паспорту доступности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5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Анкета </w:t>
        </w:r>
        <w:r w:rsidRPr="00A74FBE">
          <w:rPr>
            <w:rFonts w:ascii="Ubuntu" w:eastAsia="Times New Roman" w:hAnsi="Ubuntu" w:cs="Times New Roman"/>
            <w:color w:val="000000"/>
            <w:sz w:val="28"/>
            <w:szCs w:val="28"/>
            <w:u w:val="single"/>
            <w:lang w:eastAsia="ru-RU"/>
          </w:rPr>
          <w:t>к паспорту доступности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"О </w:t>
      </w:r>
      <w:proofErr w:type="spellStart"/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сооздании</w:t>
      </w:r>
      <w:proofErr w:type="spellEnd"/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условий доступности" (</w:t>
      </w:r>
      <w:hyperlink r:id="rId26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Письмо министерства образования и молодежной политики Ставропольского края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, </w:t>
      </w:r>
      <w:hyperlink r:id="rId27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Письмо отдела образования АИМР СК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)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8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Приказ Министерства труда и социальной защиты РФ от 25 декабря 2012 г. №627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 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</w:r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29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Разработать план мероприятий по обеспечению доступности</w:t>
        </w:r>
      </w:hyperlink>
    </w:p>
    <w:p w:rsidR="00A74FBE" w:rsidRPr="00A74FBE" w:rsidRDefault="00A74FBE" w:rsidP="00A74FBE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hyperlink r:id="rId30" w:history="1">
        <w:r w:rsidRPr="00A74FBE">
          <w:rPr>
            <w:rFonts w:ascii="Ubuntu" w:eastAsia="Times New Roman" w:hAnsi="Ubuntu" w:cs="Times New Roman"/>
            <w:color w:val="4D6D91"/>
            <w:sz w:val="28"/>
            <w:szCs w:val="28"/>
            <w:u w:val="single"/>
            <w:lang w:eastAsia="ru-RU"/>
          </w:rPr>
          <w:t>Служебная записка Министру труда и социальной защиты населения Ставропольского края</w:t>
        </w:r>
      </w:hyperlink>
      <w:r w:rsidRPr="00A74FBE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 </w:t>
      </w:r>
    </w:p>
    <w:bookmarkEnd w:id="0"/>
    <w:p w:rsidR="000118A2" w:rsidRPr="00A74FBE" w:rsidRDefault="000118A2">
      <w:pPr>
        <w:rPr>
          <w:sz w:val="28"/>
          <w:szCs w:val="28"/>
        </w:rPr>
      </w:pPr>
    </w:p>
    <w:sectPr w:rsidR="000118A2" w:rsidRPr="00A7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E"/>
    <w:rsid w:val="000118A2"/>
    <w:rsid w:val="00A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GQhL2eCtr4DE" TargetMode="External"/><Relationship Id="rId13" Type="http://schemas.openxmlformats.org/officeDocument/2006/relationships/hyperlink" Target="https://yadi.sk/i/8-S7LtqBtr4gw" TargetMode="External"/><Relationship Id="rId18" Type="http://schemas.openxmlformats.org/officeDocument/2006/relationships/hyperlink" Target="https://yadi.sk/i/u7Xy7-Kntr4xF" TargetMode="External"/><Relationship Id="rId26" Type="http://schemas.openxmlformats.org/officeDocument/2006/relationships/hyperlink" Target="https://yadi.sk/i/b_yHelyStr7v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0jz84TPStr5fT" TargetMode="External"/><Relationship Id="rId7" Type="http://schemas.openxmlformats.org/officeDocument/2006/relationships/hyperlink" Target="https://yadi.sk/i/6ShAC5cftr49Y" TargetMode="External"/><Relationship Id="rId12" Type="http://schemas.openxmlformats.org/officeDocument/2006/relationships/hyperlink" Target="https://yadi.sk/i/FCPThckStr4dn" TargetMode="External"/><Relationship Id="rId17" Type="http://schemas.openxmlformats.org/officeDocument/2006/relationships/hyperlink" Target="https://yadi.sk/i/kq4ESFV5tr4uQ" TargetMode="External"/><Relationship Id="rId25" Type="http://schemas.openxmlformats.org/officeDocument/2006/relationships/hyperlink" Target="https://yadi.sk/i/_O2UJbh-tr7r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3qQZAE9htr4pD" TargetMode="External"/><Relationship Id="rId20" Type="http://schemas.openxmlformats.org/officeDocument/2006/relationships/hyperlink" Target="https://yadi.sk/i/tuPrUK9ctr5Ac" TargetMode="External"/><Relationship Id="rId29" Type="http://schemas.openxmlformats.org/officeDocument/2006/relationships/hyperlink" Target="https://yadi.sk/i/mYXtCUsntr8SB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K-_W8jg2tr3sq" TargetMode="External"/><Relationship Id="rId11" Type="http://schemas.openxmlformats.org/officeDocument/2006/relationships/hyperlink" Target="https://yadi.sk/i/Y4GpLwJjtr4Q3" TargetMode="External"/><Relationship Id="rId24" Type="http://schemas.openxmlformats.org/officeDocument/2006/relationships/hyperlink" Target="https://yadi.sk/i/_EUIud2Ptr7o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di.sk/i/OMMV0-46tr3kU" TargetMode="External"/><Relationship Id="rId15" Type="http://schemas.openxmlformats.org/officeDocument/2006/relationships/hyperlink" Target="https://yadi.sk/i/mXTCK6LGtr4nV" TargetMode="External"/><Relationship Id="rId23" Type="http://schemas.openxmlformats.org/officeDocument/2006/relationships/hyperlink" Target="https://yadi.sk/i/CvayiWnXtr7ia" TargetMode="External"/><Relationship Id="rId28" Type="http://schemas.openxmlformats.org/officeDocument/2006/relationships/hyperlink" Target="https://yadi.sk/i/Adgipps_tr8P6" TargetMode="External"/><Relationship Id="rId10" Type="http://schemas.openxmlformats.org/officeDocument/2006/relationships/hyperlink" Target="https://yadi.sk/i/3rnj_lqStr4LV" TargetMode="External"/><Relationship Id="rId19" Type="http://schemas.openxmlformats.org/officeDocument/2006/relationships/hyperlink" Target="https://yadi.sk/i/eBsnW3fmtr52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CuxOu65Vtr4Hk" TargetMode="External"/><Relationship Id="rId14" Type="http://schemas.openxmlformats.org/officeDocument/2006/relationships/hyperlink" Target="https://yadi.sk/i/Jl2oTdWbtr4iq" TargetMode="External"/><Relationship Id="rId22" Type="http://schemas.openxmlformats.org/officeDocument/2006/relationships/hyperlink" Target="https://yadi.sk/i/jqnBfbuBtr5hF" TargetMode="External"/><Relationship Id="rId27" Type="http://schemas.openxmlformats.org/officeDocument/2006/relationships/hyperlink" Target="https://yadi.sk/i/R-JwqJnEtr8vZ" TargetMode="External"/><Relationship Id="rId30" Type="http://schemas.openxmlformats.org/officeDocument/2006/relationships/hyperlink" Target="https://yadi.sk/i/PFVJnT9Rtr8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2016-08-04T06:59:00Z</dcterms:created>
  <dcterms:modified xsi:type="dcterms:W3CDTF">2016-08-04T07:00:00Z</dcterms:modified>
</cp:coreProperties>
</file>